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62" w:rsidRDefault="00C007E8" w:rsidP="00093862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衢州学院教师教学发展培训项目预告（七十九</w:t>
      </w:r>
      <w:r w:rsidR="00093862">
        <w:rPr>
          <w:rFonts w:hint="eastAsia"/>
          <w:b/>
          <w:bCs/>
          <w:sz w:val="30"/>
          <w:szCs w:val="30"/>
        </w:rPr>
        <w:t>）</w:t>
      </w:r>
    </w:p>
    <w:p w:rsidR="00093862" w:rsidRDefault="00093862" w:rsidP="00093862"/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093862" w:rsidTr="00C13D6E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4D141F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4D141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视频制作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方法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093862" w:rsidTr="00C13D6E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4D141F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午餐会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4D141F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全体教师</w:t>
            </w:r>
          </w:p>
        </w:tc>
      </w:tr>
      <w:tr w:rsidR="00093862" w:rsidTr="00C13D6E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141F" w:rsidRDefault="004D141F" w:rsidP="00C13D6E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2015年</w:t>
            </w:r>
            <w:r w:rsidR="00093862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093862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9</w:t>
            </w:r>
            <w:r w:rsidR="00093862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="00093862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  <w:p w:rsidR="00093862" w:rsidRPr="00E178C6" w:rsidRDefault="004D141F" w:rsidP="00C13D6E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中</w:t>
            </w:r>
            <w:r w:rsidR="00093862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4</w:t>
            </w:r>
            <w:r w:rsidR="00093862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实验楼</w:t>
            </w:r>
            <w:r w:rsidR="004D141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-5</w:t>
            </w:r>
            <w:r w:rsidR="004D141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10</w:t>
            </w:r>
            <w:r w:rsidR="00141AE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="00141AEF" w:rsidRPr="00141AE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教师教育学院会议室</w:t>
            </w:r>
            <w:r w:rsidR="00141AE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</w:tr>
      <w:tr w:rsidR="00093862" w:rsidTr="00C13D6E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Pr="00E178C6" w:rsidRDefault="00093862" w:rsidP="00C13D6E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25</w:t>
            </w:r>
          </w:p>
        </w:tc>
      </w:tr>
      <w:tr w:rsidR="00093862" w:rsidTr="00C13D6E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62" w:rsidRDefault="00093862" w:rsidP="00C13D6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093862" w:rsidTr="00C13D6E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41F" w:rsidRDefault="004D141F" w:rsidP="00B946FD">
            <w:pPr>
              <w:adjustRightInd w:val="0"/>
              <w:snapToGrid w:val="0"/>
              <w:spacing w:beforeLines="50" w:before="156" w:line="440" w:lineRule="exact"/>
              <w:ind w:firstLineChars="200" w:firstLine="640"/>
              <w:rPr>
                <w:rStyle w:val="a6"/>
                <w:rFonts w:ascii="Verdana" w:hAnsi="Verdana"/>
                <w:b w:val="0"/>
                <w:color w:val="000000"/>
                <w:sz w:val="32"/>
                <w:szCs w:val="32"/>
              </w:rPr>
            </w:pPr>
            <w:r w:rsidRPr="00141AEF">
              <w:rPr>
                <w:rStyle w:val="a6"/>
                <w:rFonts w:ascii="Verdana" w:hAnsi="Verdana" w:hint="eastAsia"/>
                <w:b w:val="0"/>
                <w:color w:val="000000"/>
                <w:sz w:val="32"/>
                <w:szCs w:val="32"/>
              </w:rPr>
              <w:t>近年来，大规模在线开放课程（“慕课”）等新型在线开放课程和学习平台在世界范围迅速兴起，拓展了教学时空，增强了教学吸引力，激发了学习者的学习积极性和自主性，扩大了优质教育资源受益面，正在促进教学内容、方法、模式和教学管理体制机制发生变革，给高等教育教育教学改革发展带来新的机遇和挑战。为推动我校在线</w:t>
            </w:r>
            <w:r w:rsidR="00141AEF">
              <w:rPr>
                <w:rStyle w:val="a6"/>
                <w:rFonts w:ascii="Verdana" w:hAnsi="Verdana" w:hint="eastAsia"/>
                <w:b w:val="0"/>
                <w:color w:val="000000"/>
                <w:sz w:val="32"/>
                <w:szCs w:val="32"/>
              </w:rPr>
              <w:t>开放课程建设，教师教学发展中心特举办“视频制作方法”午餐会</w:t>
            </w:r>
            <w:r w:rsidRPr="00141AEF">
              <w:rPr>
                <w:rStyle w:val="a6"/>
                <w:rFonts w:ascii="Verdana" w:hAnsi="Verdana" w:hint="eastAsia"/>
                <w:b w:val="0"/>
                <w:color w:val="000000"/>
                <w:sz w:val="32"/>
                <w:szCs w:val="32"/>
              </w:rPr>
              <w:t>。</w:t>
            </w:r>
          </w:p>
          <w:p w:rsidR="00141AEF" w:rsidRPr="00141AEF" w:rsidRDefault="00141AEF" w:rsidP="00B946FD">
            <w:pPr>
              <w:adjustRightInd w:val="0"/>
              <w:snapToGrid w:val="0"/>
              <w:spacing w:line="440" w:lineRule="exact"/>
              <w:ind w:firstLineChars="200" w:firstLine="640"/>
              <w:rPr>
                <w:rStyle w:val="a6"/>
                <w:rFonts w:asciiTheme="minorEastAsia" w:eastAsiaTheme="minorEastAsia" w:hAnsiTheme="minorEastAsia"/>
                <w:b w:val="0"/>
                <w:color w:val="000000"/>
                <w:sz w:val="32"/>
                <w:szCs w:val="32"/>
              </w:rPr>
            </w:pPr>
            <w:r w:rsidRPr="00141AEF">
              <w:rPr>
                <w:rStyle w:val="a6"/>
                <w:rFonts w:asciiTheme="minorEastAsia" w:eastAsiaTheme="minorEastAsia" w:hAnsiTheme="minorEastAsia" w:hint="eastAsia"/>
                <w:b w:val="0"/>
                <w:color w:val="000000"/>
                <w:sz w:val="32"/>
                <w:szCs w:val="32"/>
              </w:rPr>
              <w:t>内容：</w:t>
            </w:r>
          </w:p>
          <w:p w:rsidR="00141AEF" w:rsidRPr="00141AEF" w:rsidRDefault="00141AEF" w:rsidP="00B946FD">
            <w:pPr>
              <w:adjustRightInd w:val="0"/>
              <w:snapToGrid w:val="0"/>
              <w:spacing w:line="440" w:lineRule="exact"/>
              <w:ind w:firstLineChars="200" w:firstLine="640"/>
              <w:rPr>
                <w:rFonts w:asciiTheme="minorEastAsia" w:eastAsiaTheme="minorEastAsia" w:hAnsiTheme="minorEastAsia"/>
                <w:bCs/>
                <w:color w:val="000000"/>
                <w:sz w:val="32"/>
                <w:szCs w:val="32"/>
              </w:rPr>
            </w:pPr>
            <w:r w:rsidRPr="00141AEF">
              <w:rPr>
                <w:rStyle w:val="a6"/>
                <w:rFonts w:asciiTheme="minorEastAsia" w:eastAsiaTheme="minorEastAsia" w:hAnsiTheme="minorEastAsia" w:hint="eastAsia"/>
                <w:b w:val="0"/>
                <w:color w:val="000000"/>
                <w:sz w:val="32"/>
                <w:szCs w:val="32"/>
              </w:rPr>
              <w:t>1.</w:t>
            </w:r>
            <w:r w:rsidRPr="00141AEF">
              <w:rPr>
                <w:rFonts w:asciiTheme="minorEastAsia" w:eastAsiaTheme="minorEastAsia" w:hAnsiTheme="minorEastAsia" w:hint="eastAsia"/>
                <w:bCs/>
                <w:color w:val="000000"/>
                <w:sz w:val="32"/>
                <w:szCs w:val="32"/>
              </w:rPr>
              <w:t>视频的构成；</w:t>
            </w:r>
          </w:p>
          <w:p w:rsidR="00141AEF" w:rsidRPr="00141AEF" w:rsidRDefault="00141AEF" w:rsidP="00B946FD">
            <w:pPr>
              <w:adjustRightInd w:val="0"/>
              <w:snapToGrid w:val="0"/>
              <w:spacing w:line="440" w:lineRule="exact"/>
              <w:ind w:firstLineChars="200" w:firstLine="640"/>
              <w:rPr>
                <w:rFonts w:asciiTheme="minorEastAsia" w:eastAsiaTheme="minorEastAsia" w:hAnsiTheme="minorEastAsia"/>
                <w:bCs/>
                <w:color w:val="000000"/>
                <w:sz w:val="32"/>
                <w:szCs w:val="32"/>
              </w:rPr>
            </w:pPr>
            <w:r w:rsidRPr="00141AEF">
              <w:rPr>
                <w:rFonts w:asciiTheme="minorEastAsia" w:eastAsiaTheme="minorEastAsia" w:hAnsiTheme="minorEastAsia" w:hint="eastAsia"/>
                <w:bCs/>
                <w:color w:val="000000"/>
                <w:sz w:val="32"/>
                <w:szCs w:val="32"/>
              </w:rPr>
              <w:t>2.视频的制作流程；</w:t>
            </w:r>
          </w:p>
          <w:p w:rsidR="00141AEF" w:rsidRPr="00141AEF" w:rsidRDefault="00141AEF" w:rsidP="00B946FD">
            <w:pPr>
              <w:adjustRightInd w:val="0"/>
              <w:snapToGrid w:val="0"/>
              <w:spacing w:line="440" w:lineRule="exact"/>
              <w:ind w:firstLineChars="200" w:firstLine="640"/>
              <w:rPr>
                <w:rStyle w:val="a6"/>
                <w:rFonts w:asciiTheme="minorEastAsia" w:eastAsiaTheme="minorEastAsia" w:hAnsiTheme="minorEastAsia"/>
                <w:b w:val="0"/>
                <w:color w:val="000000"/>
                <w:sz w:val="32"/>
                <w:szCs w:val="32"/>
              </w:rPr>
            </w:pPr>
            <w:r w:rsidRPr="00141AEF">
              <w:rPr>
                <w:rStyle w:val="a6"/>
                <w:rFonts w:asciiTheme="minorEastAsia" w:eastAsiaTheme="minorEastAsia" w:hAnsiTheme="minorEastAsia" w:hint="eastAsia"/>
                <w:b w:val="0"/>
                <w:color w:val="000000"/>
                <w:sz w:val="32"/>
                <w:szCs w:val="32"/>
              </w:rPr>
              <w:t>3.</w:t>
            </w:r>
            <w:r w:rsidRPr="00141AEF">
              <w:rPr>
                <w:rFonts w:asciiTheme="minorEastAsia" w:eastAsiaTheme="minorEastAsia" w:hAnsiTheme="minorEastAsia" w:hint="eastAsia"/>
                <w:bCs/>
                <w:color w:val="000000"/>
                <w:sz w:val="32"/>
                <w:szCs w:val="32"/>
              </w:rPr>
              <w:t>摄像机与单反的使用</w:t>
            </w:r>
            <w:r w:rsidRPr="00141AE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32"/>
                <w:szCs w:val="32"/>
              </w:rPr>
              <w:t>。</w:t>
            </w:r>
          </w:p>
          <w:p w:rsidR="00141AEF" w:rsidRPr="00141AEF" w:rsidRDefault="00141AEF" w:rsidP="00B946FD">
            <w:pPr>
              <w:adjustRightInd w:val="0"/>
              <w:snapToGrid w:val="0"/>
              <w:spacing w:line="440" w:lineRule="exact"/>
              <w:ind w:firstLineChars="200" w:firstLine="640"/>
              <w:rPr>
                <w:rStyle w:val="a6"/>
                <w:rFonts w:asciiTheme="minorEastAsia" w:eastAsiaTheme="minorEastAsia" w:hAnsiTheme="minorEastAsia"/>
                <w:b w:val="0"/>
                <w:color w:val="000000"/>
                <w:sz w:val="32"/>
                <w:szCs w:val="32"/>
              </w:rPr>
            </w:pPr>
            <w:r w:rsidRPr="00141AEF">
              <w:rPr>
                <w:rStyle w:val="a6"/>
                <w:rFonts w:asciiTheme="minorEastAsia" w:eastAsiaTheme="minorEastAsia" w:hAnsiTheme="minorEastAsia" w:hint="eastAsia"/>
                <w:b w:val="0"/>
                <w:color w:val="000000"/>
                <w:sz w:val="32"/>
                <w:szCs w:val="32"/>
              </w:rPr>
              <w:t>本次活动邀请我校学生作为主讲嘉宾，也是弘扬南孔文化</w:t>
            </w:r>
            <w:r w:rsidR="00743363">
              <w:rPr>
                <w:rStyle w:val="a6"/>
                <w:rFonts w:asciiTheme="minorEastAsia" w:eastAsiaTheme="minorEastAsia" w:hAnsiTheme="minorEastAsia" w:hint="eastAsia"/>
                <w:b w:val="0"/>
                <w:color w:val="000000"/>
                <w:sz w:val="32"/>
                <w:szCs w:val="32"/>
              </w:rPr>
              <w:t>、</w:t>
            </w:r>
            <w:bookmarkStart w:id="0" w:name="_GoBack"/>
            <w:bookmarkEnd w:id="0"/>
            <w:r w:rsidRPr="00141AEF">
              <w:rPr>
                <w:rStyle w:val="a6"/>
                <w:rFonts w:asciiTheme="minorEastAsia" w:eastAsiaTheme="minorEastAsia" w:hAnsiTheme="minorEastAsia" w:hint="eastAsia"/>
                <w:b w:val="0"/>
                <w:color w:val="000000"/>
                <w:sz w:val="32"/>
                <w:szCs w:val="32"/>
              </w:rPr>
              <w:t>实践“教学相长”的尝试。</w:t>
            </w:r>
          </w:p>
          <w:p w:rsidR="00141AEF" w:rsidRPr="00613431" w:rsidRDefault="00141AEF" w:rsidP="00B946FD">
            <w:pPr>
              <w:pStyle w:val="a3"/>
              <w:adjustRightInd w:val="0"/>
              <w:snapToGrid w:val="0"/>
              <w:spacing w:before="0" w:beforeAutospacing="0" w:after="0" w:afterAutospacing="0" w:line="440" w:lineRule="exact"/>
              <w:ind w:firstLineChars="200" w:firstLine="640"/>
              <w:rPr>
                <w:rStyle w:val="a6"/>
                <w:rFonts w:asciiTheme="minorEastAsia" w:eastAsiaTheme="minorEastAsia" w:hAnsiTheme="minorEastAsia"/>
                <w:b w:val="0"/>
                <w:bCs w:val="0"/>
                <w:color w:val="000000"/>
                <w:sz w:val="32"/>
                <w:szCs w:val="32"/>
              </w:rPr>
            </w:pPr>
            <w:r w:rsidRPr="00141AEF">
              <w:rPr>
                <w:rStyle w:val="a6"/>
                <w:rFonts w:asciiTheme="minorEastAsia" w:eastAsiaTheme="minorEastAsia" w:hAnsiTheme="minorEastAsia"/>
                <w:b w:val="0"/>
                <w:bCs w:val="0"/>
                <w:color w:val="000000"/>
                <w:sz w:val="32"/>
                <w:szCs w:val="32"/>
              </w:rPr>
              <w:t>由于需订餐，请有兴趣参加本次午餐会的老师务必于</w:t>
            </w:r>
            <w:r>
              <w:rPr>
                <w:rStyle w:val="a6"/>
                <w:rFonts w:asciiTheme="minorEastAsia" w:eastAsiaTheme="minorEastAsia" w:hAnsiTheme="minorEastAsia" w:hint="eastAsia"/>
                <w:b w:val="0"/>
                <w:bCs w:val="0"/>
                <w:color w:val="000000"/>
                <w:sz w:val="32"/>
                <w:szCs w:val="32"/>
              </w:rPr>
              <w:t>6</w:t>
            </w:r>
            <w:r w:rsidRPr="00141AEF">
              <w:rPr>
                <w:rStyle w:val="a6"/>
                <w:rFonts w:asciiTheme="minorEastAsia" w:eastAsiaTheme="minorEastAsia" w:hAnsiTheme="minorEastAsia"/>
                <w:b w:val="0"/>
                <w:bCs w:val="0"/>
                <w:color w:val="000000"/>
                <w:sz w:val="32"/>
                <w:szCs w:val="32"/>
              </w:rPr>
              <w:t>月</w:t>
            </w:r>
            <w:r>
              <w:rPr>
                <w:rStyle w:val="a6"/>
                <w:rFonts w:asciiTheme="minorEastAsia" w:eastAsiaTheme="minorEastAsia" w:hAnsiTheme="minorEastAsia" w:hint="eastAsia"/>
                <w:b w:val="0"/>
                <w:bCs w:val="0"/>
                <w:color w:val="000000"/>
                <w:sz w:val="32"/>
                <w:szCs w:val="32"/>
              </w:rPr>
              <w:t>8</w:t>
            </w:r>
            <w:r w:rsidRPr="00141AEF">
              <w:rPr>
                <w:rStyle w:val="a6"/>
                <w:rFonts w:asciiTheme="minorEastAsia" w:eastAsiaTheme="minorEastAsia" w:hAnsiTheme="minorEastAsia"/>
                <w:b w:val="0"/>
                <w:bCs w:val="0"/>
                <w:color w:val="000000"/>
                <w:sz w:val="32"/>
                <w:szCs w:val="32"/>
              </w:rPr>
              <w:t>日</w:t>
            </w:r>
            <w:r w:rsidRPr="00141AEF">
              <w:rPr>
                <w:rStyle w:val="a6"/>
                <w:rFonts w:asciiTheme="minorEastAsia" w:eastAsiaTheme="minorEastAsia" w:hAnsiTheme="minorEastAsia" w:hint="eastAsia"/>
                <w:b w:val="0"/>
                <w:bCs w:val="0"/>
                <w:color w:val="000000"/>
                <w:sz w:val="32"/>
                <w:szCs w:val="32"/>
              </w:rPr>
              <w:t>11:00</w:t>
            </w:r>
            <w:r w:rsidRPr="00141AEF">
              <w:rPr>
                <w:rStyle w:val="a6"/>
                <w:rFonts w:asciiTheme="minorEastAsia" w:eastAsiaTheme="minorEastAsia" w:hAnsiTheme="minorEastAsia"/>
                <w:b w:val="0"/>
                <w:bCs w:val="0"/>
                <w:color w:val="000000"/>
                <w:sz w:val="32"/>
                <w:szCs w:val="32"/>
              </w:rPr>
              <w:t>前</w:t>
            </w:r>
            <w:r w:rsidRPr="00141AEF">
              <w:rPr>
                <w:rStyle w:val="a6"/>
                <w:rFonts w:asciiTheme="minorEastAsia" w:eastAsiaTheme="minorEastAsia" w:hAnsiTheme="minorEastAsia" w:hint="eastAsia"/>
                <w:b w:val="0"/>
                <w:bCs w:val="0"/>
                <w:color w:val="000000"/>
                <w:sz w:val="32"/>
                <w:szCs w:val="32"/>
              </w:rPr>
              <w:t>，到</w:t>
            </w:r>
            <w:r>
              <w:rPr>
                <w:rStyle w:val="a6"/>
                <w:rFonts w:asciiTheme="minorEastAsia" w:eastAsiaTheme="minorEastAsia" w:hAnsiTheme="minorEastAsia"/>
                <w:b w:val="0"/>
                <w:bCs w:val="0"/>
                <w:color w:val="000000"/>
                <w:sz w:val="32"/>
                <w:szCs w:val="32"/>
              </w:rPr>
              <w:t>教务</w:t>
            </w:r>
            <w:r w:rsidRPr="00141AEF">
              <w:rPr>
                <w:rStyle w:val="a6"/>
                <w:rFonts w:asciiTheme="minorEastAsia" w:eastAsiaTheme="minorEastAsia" w:hAnsiTheme="minorEastAsia"/>
                <w:b w:val="0"/>
                <w:bCs w:val="0"/>
                <w:color w:val="000000"/>
                <w:sz w:val="32"/>
                <w:szCs w:val="32"/>
              </w:rPr>
              <w:t>处</w:t>
            </w:r>
            <w:r>
              <w:rPr>
                <w:rStyle w:val="a6"/>
                <w:rFonts w:asciiTheme="minorEastAsia" w:eastAsiaTheme="minorEastAsia" w:hAnsiTheme="minorEastAsia" w:hint="eastAsia"/>
                <w:b w:val="0"/>
                <w:bCs w:val="0"/>
                <w:color w:val="000000"/>
                <w:sz w:val="32"/>
                <w:szCs w:val="32"/>
              </w:rPr>
              <w:t>郑</w:t>
            </w:r>
            <w:proofErr w:type="gramStart"/>
            <w:r>
              <w:rPr>
                <w:rStyle w:val="a6"/>
                <w:rFonts w:asciiTheme="minorEastAsia" w:eastAsiaTheme="minorEastAsia" w:hAnsiTheme="minorEastAsia" w:hint="eastAsia"/>
                <w:b w:val="0"/>
                <w:bCs w:val="0"/>
                <w:color w:val="000000"/>
                <w:sz w:val="32"/>
                <w:szCs w:val="32"/>
              </w:rPr>
              <w:t>文珍</w:t>
            </w:r>
            <w:r w:rsidR="00613431" w:rsidRPr="00613431">
              <w:rPr>
                <w:rStyle w:val="a6"/>
                <w:rFonts w:asciiTheme="minorEastAsia" w:eastAsiaTheme="minorEastAsia" w:hAnsiTheme="minorEastAsia"/>
                <w:b w:val="0"/>
                <w:color w:val="000000"/>
                <w:sz w:val="32"/>
                <w:szCs w:val="32"/>
              </w:rPr>
              <w:t>处报名</w:t>
            </w:r>
            <w:proofErr w:type="gramEnd"/>
            <w:r w:rsidR="00613431" w:rsidRPr="00613431">
              <w:rPr>
                <w:rStyle w:val="a6"/>
                <w:rFonts w:asciiTheme="minorEastAsia" w:eastAsiaTheme="minorEastAsia" w:hAnsiTheme="minorEastAsia" w:hint="eastAsia"/>
                <w:b w:val="0"/>
                <w:color w:val="000000"/>
                <w:sz w:val="32"/>
                <w:szCs w:val="32"/>
              </w:rPr>
              <w:t>（不接受现场报名）</w:t>
            </w:r>
            <w:r w:rsidR="00613431" w:rsidRPr="00613431">
              <w:rPr>
                <w:rStyle w:val="a6"/>
                <w:rFonts w:asciiTheme="minorEastAsia" w:eastAsiaTheme="minorEastAsia" w:hAnsiTheme="minorEastAsia"/>
                <w:b w:val="0"/>
                <w:color w:val="000000"/>
                <w:sz w:val="32"/>
                <w:szCs w:val="32"/>
              </w:rPr>
              <w:t>，联系电话：</w:t>
            </w:r>
            <w:r w:rsidR="00613431" w:rsidRPr="00613431">
              <w:rPr>
                <w:rStyle w:val="a6"/>
                <w:rFonts w:asciiTheme="minorEastAsia" w:eastAsiaTheme="minorEastAsia" w:hAnsiTheme="minorEastAsia" w:hint="eastAsia"/>
                <w:b w:val="0"/>
                <w:color w:val="000000"/>
                <w:sz w:val="32"/>
                <w:szCs w:val="32"/>
              </w:rPr>
              <w:t>387587。</w:t>
            </w:r>
          </w:p>
          <w:p w:rsidR="00093862" w:rsidRPr="00613431" w:rsidRDefault="004D141F" w:rsidP="00B946FD">
            <w:pPr>
              <w:spacing w:line="440" w:lineRule="exact"/>
              <w:ind w:firstLineChars="200" w:firstLine="562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13431"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>授课人员</w:t>
            </w:r>
            <w:r w:rsidR="00093862" w:rsidRPr="00613431"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>简介：</w:t>
            </w:r>
            <w:r w:rsidRPr="00613431">
              <w:rPr>
                <w:rStyle w:val="a6"/>
                <w:rFonts w:asciiTheme="majorEastAsia" w:eastAsiaTheme="majorEastAsia" w:hAnsiTheme="majorEastAsia"/>
                <w:b w:val="0"/>
                <w:color w:val="000000"/>
                <w:sz w:val="32"/>
                <w:szCs w:val="32"/>
              </w:rPr>
              <w:t>影视多媒体技术</w:t>
            </w:r>
            <w:r w:rsidRPr="00613431">
              <w:rPr>
                <w:rStyle w:val="a6"/>
                <w:rFonts w:asciiTheme="majorEastAsia" w:eastAsiaTheme="majorEastAsia" w:hAnsiTheme="majorEastAsia" w:hint="eastAsia"/>
                <w:b w:val="0"/>
                <w:color w:val="000000"/>
                <w:sz w:val="32"/>
                <w:szCs w:val="32"/>
              </w:rPr>
              <w:t>专业12级学生</w:t>
            </w:r>
            <w:r w:rsidR="00613431">
              <w:rPr>
                <w:rStyle w:val="a6"/>
                <w:rFonts w:asciiTheme="majorEastAsia" w:eastAsiaTheme="majorEastAsia" w:hAnsiTheme="majorEastAsia" w:hint="eastAsia"/>
                <w:b w:val="0"/>
                <w:color w:val="000000"/>
                <w:sz w:val="32"/>
                <w:szCs w:val="32"/>
              </w:rPr>
              <w:t>卢莎莎等</w:t>
            </w:r>
            <w:r w:rsidRPr="00613431">
              <w:rPr>
                <w:rStyle w:val="a6"/>
                <w:rFonts w:asciiTheme="majorEastAsia" w:eastAsiaTheme="majorEastAsia" w:hAnsiTheme="majorEastAsia" w:hint="eastAsia"/>
                <w:b w:val="0"/>
                <w:color w:val="000000"/>
                <w:sz w:val="32"/>
                <w:szCs w:val="32"/>
              </w:rPr>
              <w:t>，</w:t>
            </w:r>
            <w:proofErr w:type="gramStart"/>
            <w:r w:rsidRPr="00613431">
              <w:rPr>
                <w:rStyle w:val="a6"/>
                <w:rFonts w:asciiTheme="majorEastAsia" w:eastAsiaTheme="majorEastAsia" w:hAnsiTheme="majorEastAsia" w:hint="eastAsia"/>
                <w:b w:val="0"/>
                <w:color w:val="000000"/>
                <w:sz w:val="32"/>
                <w:szCs w:val="32"/>
              </w:rPr>
              <w:t>衢</w:t>
            </w:r>
            <w:proofErr w:type="gramEnd"/>
            <w:r w:rsidRPr="00613431">
              <w:rPr>
                <w:rStyle w:val="a6"/>
                <w:rFonts w:asciiTheme="majorEastAsia" w:eastAsiaTheme="majorEastAsia" w:hAnsiTheme="majorEastAsia" w:hint="eastAsia"/>
                <w:b w:val="0"/>
                <w:color w:val="000000"/>
                <w:sz w:val="32"/>
                <w:szCs w:val="32"/>
              </w:rPr>
              <w:t>院视觉影像工作室摄像师，该团队曾获“2014年TCL动画组金奖”。</w:t>
            </w:r>
          </w:p>
        </w:tc>
      </w:tr>
      <w:tr w:rsidR="00093862" w:rsidTr="00613431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62" w:rsidRPr="00613431" w:rsidRDefault="00093862" w:rsidP="00C13D6E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965DC" w:rsidRDefault="00A965DC" w:rsidP="00093862"/>
    <w:sectPr w:rsidR="00A965DC" w:rsidSect="00A9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7D" w:rsidRDefault="002F127D" w:rsidP="00C007E8">
      <w:r>
        <w:separator/>
      </w:r>
    </w:p>
  </w:endnote>
  <w:endnote w:type="continuationSeparator" w:id="0">
    <w:p w:rsidR="002F127D" w:rsidRDefault="002F127D" w:rsidP="00C0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7D" w:rsidRDefault="002F127D" w:rsidP="00C007E8">
      <w:r>
        <w:separator/>
      </w:r>
    </w:p>
  </w:footnote>
  <w:footnote w:type="continuationSeparator" w:id="0">
    <w:p w:rsidR="002F127D" w:rsidRDefault="002F127D" w:rsidP="00C0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862"/>
    <w:rsid w:val="00093862"/>
    <w:rsid w:val="00141AEF"/>
    <w:rsid w:val="002E284F"/>
    <w:rsid w:val="002F127D"/>
    <w:rsid w:val="004D141F"/>
    <w:rsid w:val="00613431"/>
    <w:rsid w:val="00743363"/>
    <w:rsid w:val="00775465"/>
    <w:rsid w:val="00A965DC"/>
    <w:rsid w:val="00B946FD"/>
    <w:rsid w:val="00C0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38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C00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07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0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07E8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4D1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郑文珍</cp:lastModifiedBy>
  <cp:revision>5</cp:revision>
  <dcterms:created xsi:type="dcterms:W3CDTF">2015-06-03T06:55:00Z</dcterms:created>
  <dcterms:modified xsi:type="dcterms:W3CDTF">2015-06-03T09:12:00Z</dcterms:modified>
</cp:coreProperties>
</file>