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91" w:rsidRDefault="00EF4D91" w:rsidP="00EF4D91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0D1E33" w:rsidRPr="00EF4D91" w:rsidRDefault="00EF4D91" w:rsidP="00EF4D91">
      <w:pPr>
        <w:jc w:val="center"/>
        <w:rPr>
          <w:rFonts w:ascii="黑体" w:eastAsia="黑体" w:hAnsi="黑体"/>
          <w:b/>
          <w:sz w:val="44"/>
          <w:szCs w:val="44"/>
        </w:rPr>
      </w:pPr>
      <w:r w:rsidRPr="00EF4D91">
        <w:rPr>
          <w:rFonts w:ascii="黑体" w:eastAsia="黑体" w:hAnsi="黑体" w:hint="eastAsia"/>
          <w:b/>
          <w:sz w:val="44"/>
          <w:szCs w:val="44"/>
        </w:rPr>
        <w:t>现金情况说明书审批流程说明</w:t>
      </w:r>
    </w:p>
    <w:p w:rsidR="00EF4D91" w:rsidRPr="00EF4D91" w:rsidRDefault="00EF4D91" w:rsidP="00EF4D9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F4D91">
        <w:rPr>
          <w:rFonts w:asciiTheme="minorEastAsia" w:hAnsiTheme="minorEastAsia" w:hint="eastAsia"/>
          <w:sz w:val="28"/>
          <w:szCs w:val="28"/>
        </w:rPr>
        <w:t>从计财处网站（http://www.qzu.zj.cn/jcc）下载专区下载《衢州学院现金支出说明书》，填写完整。经部门盖章和部门领导审批后，到行政楼计财处225（会计核算大厅）办理业务，由计财处审核人员签字后递交给计财处处长签字。</w:t>
      </w:r>
    </w:p>
    <w:p w:rsidR="00EF4D91" w:rsidRPr="00EF4D91" w:rsidRDefault="00EF4D91" w:rsidP="00EF4D91">
      <w:pPr>
        <w:jc w:val="center"/>
        <w:rPr>
          <w:sz w:val="28"/>
          <w:szCs w:val="28"/>
        </w:rPr>
      </w:pPr>
    </w:p>
    <w:p w:rsidR="00EF4D91" w:rsidRPr="00EF4D91" w:rsidRDefault="00EF4D91" w:rsidP="00EF4D91">
      <w:pPr>
        <w:jc w:val="center"/>
        <w:rPr>
          <w:sz w:val="28"/>
          <w:szCs w:val="28"/>
        </w:rPr>
      </w:pPr>
    </w:p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Default="00EF4D91"/>
    <w:p w:rsidR="00EF4D91" w:rsidRPr="00EF4D91" w:rsidRDefault="00EF4D91"/>
    <w:p w:rsidR="000D1E33" w:rsidRDefault="000D1E33"/>
    <w:p w:rsidR="00EF4D91" w:rsidRDefault="00EF4D91" w:rsidP="00EF4D9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31DDF" w:rsidRDefault="00260BF2">
      <w:r>
        <w:rPr>
          <w:noProof/>
        </w:rPr>
        <w:pict>
          <v:roundrect id="_x0000_s2055" style="position:absolute;left:0;text-align:left;margin-left:59.25pt;margin-top:337.5pt;width:288.75pt;height:135pt;z-index:251662336" arcsize="10923f">
            <v:textbox>
              <w:txbxContent>
                <w:p w:rsidR="000D1E33" w:rsidRPr="000D1E33" w:rsidRDefault="000D1E33" w:rsidP="000D1E33">
                  <w:pPr>
                    <w:jc w:val="left"/>
                    <w:rPr>
                      <w:sz w:val="28"/>
                      <w:szCs w:val="28"/>
                    </w:rPr>
                  </w:pPr>
                  <w:r w:rsidRPr="000D1E33">
                    <w:rPr>
                      <w:rFonts w:hint="eastAsia"/>
                      <w:sz w:val="28"/>
                      <w:szCs w:val="28"/>
                    </w:rPr>
                    <w:t>到</w:t>
                  </w:r>
                  <w:r w:rsidR="000E0972">
                    <w:rPr>
                      <w:rFonts w:hint="eastAsia"/>
                      <w:sz w:val="28"/>
                      <w:szCs w:val="28"/>
                    </w:rPr>
                    <w:t>行政楼</w:t>
                  </w:r>
                  <w:r w:rsidRPr="000D1E33">
                    <w:rPr>
                      <w:rFonts w:hint="eastAsia"/>
                      <w:sz w:val="28"/>
                      <w:szCs w:val="28"/>
                    </w:rPr>
                    <w:t>计财处</w:t>
                  </w:r>
                  <w:r w:rsidRPr="000D1E33">
                    <w:rPr>
                      <w:rFonts w:hint="eastAsia"/>
                      <w:sz w:val="28"/>
                      <w:szCs w:val="28"/>
                    </w:rPr>
                    <w:t>225</w:t>
                  </w:r>
                  <w:r w:rsidRPr="000D1E33">
                    <w:rPr>
                      <w:rFonts w:hint="eastAsia"/>
                      <w:sz w:val="28"/>
                      <w:szCs w:val="28"/>
                    </w:rPr>
                    <w:t>（会计核算大厅）办理业务，由计财处审核人员签字后递交给计财处处长签字。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03.25pt;margin-top:261pt;width:0;height:76.5pt;z-index:251661312" o:connectortype="straight">
            <v:stroke endarrow="block"/>
          </v:shape>
        </w:pict>
      </w:r>
      <w:r>
        <w:rPr>
          <w:noProof/>
        </w:rPr>
        <w:pict>
          <v:oval id="_x0000_s2052" style="position:absolute;left:0;text-align:left;margin-left:91.5pt;margin-top:176.25pt;width:229.5pt;height:84.75pt;z-index:251660288">
            <v:textbox>
              <w:txbxContent>
                <w:p w:rsidR="000D1E33" w:rsidRPr="000D1E33" w:rsidRDefault="000D1E33" w:rsidP="000D1E33">
                  <w:pPr>
                    <w:jc w:val="center"/>
                    <w:rPr>
                      <w:sz w:val="28"/>
                      <w:szCs w:val="28"/>
                    </w:rPr>
                  </w:pPr>
                  <w:r w:rsidRPr="000D1E33">
                    <w:rPr>
                      <w:rFonts w:hint="eastAsia"/>
                      <w:sz w:val="28"/>
                      <w:szCs w:val="28"/>
                    </w:rPr>
                    <w:t>经部门盖章和部门领导审批</w:t>
                  </w:r>
                </w:p>
              </w:txbxContent>
            </v:textbox>
          </v:oval>
        </w:pict>
      </w:r>
      <w:r>
        <w:rPr>
          <w:noProof/>
        </w:rPr>
        <w:pict>
          <v:shape id="_x0000_s2051" type="#_x0000_t32" style="position:absolute;left:0;text-align:left;margin-left:202.5pt;margin-top:99.75pt;width:.75pt;height:76.5pt;z-index:251659264" o:connectortype="straight">
            <v:stroke endarrow="block"/>
          </v:shape>
        </w:pict>
      </w:r>
      <w:r>
        <w:rPr>
          <w:noProof/>
        </w:rPr>
        <w:pict>
          <v:rect id="_x0000_s2050" style="position:absolute;left:0;text-align:left;margin-left:51pt;margin-top:14.25pt;width:305.25pt;height:85.5pt;z-index:251658240">
            <v:textbox>
              <w:txbxContent>
                <w:p w:rsidR="000D1E33" w:rsidRPr="000D1E33" w:rsidRDefault="000D1E33" w:rsidP="000D1E33">
                  <w:pPr>
                    <w:jc w:val="center"/>
                    <w:rPr>
                      <w:sz w:val="28"/>
                      <w:szCs w:val="28"/>
                    </w:rPr>
                  </w:pPr>
                  <w:r w:rsidRPr="000D1E33">
                    <w:rPr>
                      <w:rFonts w:hint="eastAsia"/>
                      <w:sz w:val="28"/>
                      <w:szCs w:val="28"/>
                    </w:rPr>
                    <w:t>从计财处网站（</w:t>
                  </w:r>
                  <w:r w:rsidRPr="000D1E33">
                    <w:rPr>
                      <w:rFonts w:hint="eastAsia"/>
                      <w:sz w:val="28"/>
                      <w:szCs w:val="28"/>
                    </w:rPr>
                    <w:t>http://www.qzu.zj.cn/jcc</w:t>
                  </w:r>
                  <w:r w:rsidRPr="000D1E33">
                    <w:rPr>
                      <w:rFonts w:hint="eastAsia"/>
                      <w:sz w:val="28"/>
                      <w:szCs w:val="28"/>
                    </w:rPr>
                    <w:t>）下载专区下载《衢州学院现金支出说明书》，填写完整。</w:t>
                  </w:r>
                </w:p>
              </w:txbxContent>
            </v:textbox>
          </v:rect>
        </w:pict>
      </w:r>
    </w:p>
    <w:sectPr w:rsidR="00C31DDF" w:rsidSect="0073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E1" w:rsidRDefault="00792BE1" w:rsidP="000D1E33">
      <w:r>
        <w:separator/>
      </w:r>
    </w:p>
  </w:endnote>
  <w:endnote w:type="continuationSeparator" w:id="1">
    <w:p w:rsidR="00792BE1" w:rsidRDefault="00792BE1" w:rsidP="000D1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E1" w:rsidRDefault="00792BE1" w:rsidP="000D1E33">
      <w:r>
        <w:separator/>
      </w:r>
    </w:p>
  </w:footnote>
  <w:footnote w:type="continuationSeparator" w:id="1">
    <w:p w:rsidR="00792BE1" w:rsidRDefault="00792BE1" w:rsidP="000D1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E33"/>
    <w:rsid w:val="000D1E33"/>
    <w:rsid w:val="000E0972"/>
    <w:rsid w:val="00260BF2"/>
    <w:rsid w:val="004D6FC9"/>
    <w:rsid w:val="005D6844"/>
    <w:rsid w:val="006A39BD"/>
    <w:rsid w:val="007319BE"/>
    <w:rsid w:val="00792BE1"/>
    <w:rsid w:val="00C31DDF"/>
    <w:rsid w:val="00EA28D1"/>
    <w:rsid w:val="00E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3" type="connector" idref="#_x0000_s2051"/>
        <o:r id="V:Rule4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</dc:creator>
  <cp:keywords/>
  <dc:description/>
  <cp:lastModifiedBy>徐虹</cp:lastModifiedBy>
  <cp:revision>5</cp:revision>
  <dcterms:created xsi:type="dcterms:W3CDTF">2018-06-21T07:31:00Z</dcterms:created>
  <dcterms:modified xsi:type="dcterms:W3CDTF">2018-06-25T06:43:00Z</dcterms:modified>
</cp:coreProperties>
</file>