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25B46">
      <w:pPr>
        <w:rPr>
          <w:rFonts w:hint="eastAsia" w:eastAsiaTheme="minorEastAsia"/>
          <w:sz w:val="24"/>
          <w:szCs w:val="32"/>
          <w:lang w:eastAsia="zh-CN"/>
        </w:rPr>
      </w:pPr>
    </w:p>
    <w:p w14:paraId="18A03DD3">
      <w:pPr>
        <w:rPr>
          <w:rFonts w:hint="eastAsia" w:eastAsiaTheme="minorEastAsia"/>
          <w:sz w:val="24"/>
          <w:szCs w:val="32"/>
          <w:lang w:eastAsia="zh-CN"/>
        </w:rPr>
      </w:pPr>
    </w:p>
    <w:p w14:paraId="0E029056">
      <w:pPr>
        <w:rPr>
          <w:rFonts w:hint="eastAsia" w:eastAsiaTheme="minorEastAsia"/>
          <w:sz w:val="24"/>
          <w:szCs w:val="32"/>
          <w:lang w:eastAsia="zh-CN"/>
        </w:rPr>
      </w:pPr>
    </w:p>
    <w:p w14:paraId="45E824FD">
      <w:pPr>
        <w:jc w:val="center"/>
        <w:rPr>
          <w:rFonts w:hint="eastAsia" w:eastAsiaTheme="minorEastAsia"/>
          <w:b/>
          <w:bCs/>
          <w:sz w:val="28"/>
          <w:szCs w:val="36"/>
          <w:lang w:eastAsia="zh-CN"/>
        </w:rPr>
      </w:pPr>
      <w:r>
        <w:rPr>
          <w:rFonts w:hint="eastAsia" w:eastAsiaTheme="minorEastAsia"/>
          <w:b/>
          <w:bCs/>
          <w:sz w:val="28"/>
          <w:szCs w:val="36"/>
          <w:lang w:eastAsia="zh-CN"/>
        </w:rPr>
        <w:t>“东南儒学与南宋以来的地方社会”学术研讨会回执</w:t>
      </w:r>
    </w:p>
    <w:p w14:paraId="066D9F58">
      <w:pPr>
        <w:jc w:val="left"/>
        <w:rPr>
          <w:rFonts w:hint="eastAsia" w:eastAsiaTheme="minorEastAsia"/>
          <w:b w:val="0"/>
          <w:bCs w:val="0"/>
          <w:sz w:val="24"/>
          <w:szCs w:val="32"/>
          <w:lang w:eastAsia="zh-CN"/>
        </w:rPr>
      </w:pPr>
    </w:p>
    <w:p w14:paraId="4A29821B">
      <w:pPr>
        <w:jc w:val="left"/>
        <w:rPr>
          <w:rFonts w:hint="eastAsia" w:eastAsiaTheme="minorEastAsia"/>
          <w:b w:val="0"/>
          <w:bCs w:val="0"/>
          <w:sz w:val="24"/>
          <w:szCs w:val="32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6"/>
        <w:gridCol w:w="1914"/>
        <w:gridCol w:w="924"/>
        <w:gridCol w:w="382"/>
        <w:gridCol w:w="810"/>
        <w:gridCol w:w="607"/>
        <w:gridCol w:w="433"/>
        <w:gridCol w:w="1911"/>
      </w:tblGrid>
      <w:tr w14:paraId="7958B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926" w:type="dxa"/>
            <w:vAlign w:val="center"/>
          </w:tcPr>
          <w:p w14:paraId="57812596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914" w:type="dxa"/>
            <w:vAlign w:val="center"/>
          </w:tcPr>
          <w:p w14:paraId="2E4D9440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924" w:type="dxa"/>
            <w:vAlign w:val="center"/>
          </w:tcPr>
          <w:p w14:paraId="55DE1A6B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192" w:type="dxa"/>
            <w:gridSpan w:val="2"/>
            <w:vAlign w:val="center"/>
          </w:tcPr>
          <w:p w14:paraId="262F4100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47843B52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1911" w:type="dxa"/>
            <w:vAlign w:val="center"/>
          </w:tcPr>
          <w:p w14:paraId="02C347C0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33718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926" w:type="dxa"/>
            <w:vAlign w:val="center"/>
          </w:tcPr>
          <w:p w14:paraId="62EA7A36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914" w:type="dxa"/>
            <w:vAlign w:val="center"/>
          </w:tcPr>
          <w:p w14:paraId="2468464E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924" w:type="dxa"/>
            <w:vAlign w:val="center"/>
          </w:tcPr>
          <w:p w14:paraId="5C9DAEC6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职称</w:t>
            </w:r>
          </w:p>
        </w:tc>
        <w:tc>
          <w:tcPr>
            <w:tcW w:w="1192" w:type="dxa"/>
            <w:gridSpan w:val="2"/>
            <w:vAlign w:val="center"/>
          </w:tcPr>
          <w:p w14:paraId="3D03F923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7275E321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1911" w:type="dxa"/>
            <w:vAlign w:val="center"/>
          </w:tcPr>
          <w:p w14:paraId="30F6647E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29F91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926" w:type="dxa"/>
            <w:vAlign w:val="center"/>
          </w:tcPr>
          <w:p w14:paraId="7EC384C1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1914" w:type="dxa"/>
            <w:vAlign w:val="center"/>
          </w:tcPr>
          <w:p w14:paraId="7B2A9E2E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924" w:type="dxa"/>
            <w:vAlign w:val="center"/>
          </w:tcPr>
          <w:p w14:paraId="25A5179D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192" w:type="dxa"/>
            <w:gridSpan w:val="2"/>
            <w:vAlign w:val="center"/>
          </w:tcPr>
          <w:p w14:paraId="205EAEF5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7AA7C587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手机</w:t>
            </w:r>
          </w:p>
        </w:tc>
        <w:tc>
          <w:tcPr>
            <w:tcW w:w="1911" w:type="dxa"/>
            <w:vAlign w:val="center"/>
          </w:tcPr>
          <w:p w14:paraId="6422E33E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1BB29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926" w:type="dxa"/>
            <w:vAlign w:val="center"/>
          </w:tcPr>
          <w:p w14:paraId="443E1152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6981" w:type="dxa"/>
            <w:gridSpan w:val="7"/>
            <w:vAlign w:val="center"/>
          </w:tcPr>
          <w:p w14:paraId="68B2B43E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3F9C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  <w:trHeight w:val="624" w:hRule="atLeast"/>
        </w:trPr>
        <w:tc>
          <w:tcPr>
            <w:tcW w:w="926" w:type="dxa"/>
            <w:vAlign w:val="center"/>
          </w:tcPr>
          <w:p w14:paraId="12DE433C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摘要</w:t>
            </w:r>
          </w:p>
        </w:tc>
        <w:tc>
          <w:tcPr>
            <w:tcW w:w="6981" w:type="dxa"/>
            <w:gridSpan w:val="7"/>
            <w:vAlign w:val="center"/>
          </w:tcPr>
          <w:p w14:paraId="0A815DFB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 w14:paraId="7300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926" w:type="dxa"/>
            <w:vAlign w:val="center"/>
          </w:tcPr>
          <w:p w14:paraId="28060B10">
            <w:pPr>
              <w:spacing w:line="360" w:lineRule="auto"/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住宿安排</w:t>
            </w:r>
          </w:p>
        </w:tc>
        <w:tc>
          <w:tcPr>
            <w:tcW w:w="1914" w:type="dxa"/>
            <w:vAlign w:val="center"/>
          </w:tcPr>
          <w:p w14:paraId="4D44DCAB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单住或合住</w:t>
            </w:r>
          </w:p>
        </w:tc>
        <w:tc>
          <w:tcPr>
            <w:tcW w:w="1306" w:type="dxa"/>
            <w:gridSpan w:val="2"/>
            <w:vAlign w:val="center"/>
          </w:tcPr>
          <w:p w14:paraId="681EE2C9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EB4A9F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入住时间</w:t>
            </w:r>
          </w:p>
          <w:p w14:paraId="6531202C">
            <w:pPr>
              <w:spacing w:line="360" w:lineRule="auto"/>
              <w:jc w:val="center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与天数</w:t>
            </w:r>
          </w:p>
        </w:tc>
        <w:tc>
          <w:tcPr>
            <w:tcW w:w="2344" w:type="dxa"/>
            <w:gridSpan w:val="2"/>
            <w:vAlign w:val="center"/>
          </w:tcPr>
          <w:p w14:paraId="0C95F8CF">
            <w:pPr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</w:tbl>
    <w:p w14:paraId="78AB83CE">
      <w:pPr>
        <w:jc w:val="left"/>
        <w:rPr>
          <w:rFonts w:hint="eastAsia" w:eastAsiaTheme="minorEastAsia"/>
          <w:b w:val="0"/>
          <w:bCs w:val="0"/>
          <w:sz w:val="24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C5270"/>
    <w:rsid w:val="2B6C5270"/>
    <w:rsid w:val="3FE8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2026-09-21T13:16:00Z</dcterms:created>
  <dc:creator>Flash。</dc:creator>
  <cp:lastModifiedBy>Flash。</cp:lastModifiedBy>
  <dcterms:modified xsi:type="dcterms:W3CDTF">2026-09-21T13:26:47Z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9215E87D3A0A4D84A152DFA36290F740_11</vt:lpwstr>
  </property>
  <property fmtid="{D5CDD505-2E9C-101B-9397-08002B2CF9AE}" pid="4" name="KSOTemplateDocerSaveRecord">
    <vt:lpwstr>eyJoZGlkIjoiMTgyY2Y5Y2UxZjkwY2NiYzg1MTM4ZmQzOTFhYWJhY2IiLCJ1c2VySWQiOiI0NDEwNDA3OTEifQ==</vt:lpwstr>
  </property>
</Properties>
</file>